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AD06" w14:textId="2FD46BD9" w:rsidR="00C22EA6" w:rsidRPr="005315D2" w:rsidRDefault="005215DF" w:rsidP="00AF0E6A">
      <w:pPr>
        <w:pStyle w:val="Authors"/>
        <w:rPr>
          <w:vertAlign w:val="superscript"/>
        </w:rPr>
      </w:pPr>
      <w:r>
        <w:t>First</w:t>
      </w:r>
      <w:r w:rsidR="00C22EA6" w:rsidRPr="006863CC">
        <w:t xml:space="preserve"> </w:t>
      </w:r>
      <w:r>
        <w:t>AUTHOR</w:t>
      </w:r>
      <w:r w:rsidR="009F74E7">
        <w:t>*</w:t>
      </w:r>
      <w:proofErr w:type="gramStart"/>
      <w:r w:rsidR="00C22EA6" w:rsidRPr="006863CC">
        <w:rPr>
          <w:vertAlign w:val="superscript"/>
        </w:rPr>
        <w:t>1</w:t>
      </w:r>
      <w:proofErr w:type="gramEnd"/>
      <w:r w:rsidR="00C22EA6" w:rsidRPr="006863CC">
        <w:t xml:space="preserve">, </w:t>
      </w:r>
      <w:r>
        <w:t>Second</w:t>
      </w:r>
      <w:r w:rsidR="00C22EA6" w:rsidRPr="005315D2">
        <w:t xml:space="preserve"> </w:t>
      </w:r>
      <w:r>
        <w:t>AUTHOR</w:t>
      </w:r>
      <w:r w:rsidR="00C22EA6" w:rsidRPr="006863CC">
        <w:rPr>
          <w:vertAlign w:val="superscript"/>
        </w:rPr>
        <w:t>2</w:t>
      </w:r>
      <w:r w:rsidR="005315D2">
        <w:t xml:space="preserve">, </w:t>
      </w:r>
      <w:r>
        <w:t>Third</w:t>
      </w:r>
      <w:r w:rsidR="005315D2" w:rsidRPr="005315D2">
        <w:rPr>
          <w:u w:val="single"/>
        </w:rPr>
        <w:t xml:space="preserve"> </w:t>
      </w:r>
      <w:r>
        <w:rPr>
          <w:u w:val="single"/>
        </w:rPr>
        <w:t>AUTHOR</w:t>
      </w:r>
      <w:r w:rsidR="00FF33FE">
        <w:rPr>
          <w:u w:val="single"/>
          <w:vertAlign w:val="superscript"/>
        </w:rPr>
        <w:t>1</w:t>
      </w:r>
    </w:p>
    <w:p w14:paraId="6E0068A7" w14:textId="32BC6433" w:rsidR="00C22EA6" w:rsidRPr="006863CC" w:rsidRDefault="00720348" w:rsidP="00184691">
      <w:pPr>
        <w:pStyle w:val="Affiliationnames"/>
      </w:pPr>
      <w:r>
        <w:t>Affiliation</w:t>
      </w:r>
      <w:r w:rsidR="00196BCC">
        <w:t xml:space="preserve"> name</w:t>
      </w:r>
      <w:r w:rsidR="00C22EA6" w:rsidRPr="006863CC">
        <w:t xml:space="preserve"> (1), </w:t>
      </w:r>
      <w:r>
        <w:t>affiliation</w:t>
      </w:r>
      <w:r w:rsidR="00196BCC">
        <w:t xml:space="preserve"> name</w:t>
      </w:r>
      <w:r w:rsidR="00C22EA6" w:rsidRPr="006863CC">
        <w:t xml:space="preserve"> (2)</w:t>
      </w:r>
    </w:p>
    <w:p w14:paraId="5F304512" w14:textId="68C9DF49" w:rsidR="00C22EA6" w:rsidRPr="00CE6B64" w:rsidRDefault="00003544" w:rsidP="00CE6B64">
      <w:pPr>
        <w:pStyle w:val="Heading1"/>
      </w:pPr>
      <w:r w:rsidRPr="00CE6B64">
        <w:t xml:space="preserve">Preparation of </w:t>
      </w:r>
      <w:r w:rsidR="003458F6" w:rsidRPr="00CE6B64">
        <w:t>Short</w:t>
      </w:r>
      <w:r w:rsidR="009E359F" w:rsidRPr="00CE6B64">
        <w:t xml:space="preserve"> Paper </w:t>
      </w:r>
      <w:r w:rsidRPr="00CE6B64">
        <w:t>for</w:t>
      </w:r>
      <w:r w:rsidR="00023B4D" w:rsidRPr="00CE6B64">
        <w:t xml:space="preserve"> ISTET 202</w:t>
      </w:r>
      <w:r w:rsidR="00A8426A">
        <w:t>4</w:t>
      </w:r>
    </w:p>
    <w:p w14:paraId="4558E741" w14:textId="6C686B1E" w:rsidR="00D144BA" w:rsidRPr="008D5D67" w:rsidRDefault="00C22EA6" w:rsidP="008D5D67">
      <w:pPr>
        <w:pStyle w:val="Abstract"/>
      </w:pPr>
      <w:r w:rsidRPr="00204567">
        <w:rPr>
          <w:b/>
        </w:rPr>
        <w:t>Abstract</w:t>
      </w:r>
      <w:r w:rsidRPr="00204567">
        <w:t xml:space="preserve">. </w:t>
      </w:r>
      <w:r w:rsidR="003D57F5" w:rsidRPr="00204567">
        <w:t xml:space="preserve">These instructions give you guidelines for preparing </w:t>
      </w:r>
      <w:proofErr w:type="gramStart"/>
      <w:r w:rsidR="003D57F5" w:rsidRPr="00204567">
        <w:t>of</w:t>
      </w:r>
      <w:proofErr w:type="gramEnd"/>
      <w:r w:rsidR="003D57F5" w:rsidRPr="00204567">
        <w:t xml:space="preserve"> short paper for ISTET 202</w:t>
      </w:r>
      <w:r w:rsidR="008D5D67">
        <w:t>4</w:t>
      </w:r>
      <w:r w:rsidR="003D57F5" w:rsidRPr="00204567">
        <w:t>. The authors are requested to prepare the papers according to the recommendations below. All information a</w:t>
      </w:r>
      <w:r w:rsidR="00D20F7E" w:rsidRPr="00204567">
        <w:t xml:space="preserve">nd this example file for </w:t>
      </w:r>
      <w:r w:rsidR="004B315F">
        <w:t xml:space="preserve">Microsoft </w:t>
      </w:r>
      <w:r w:rsidR="00D20F7E" w:rsidRPr="00204567">
        <w:t>Word can be found on the conference’s web pag</w:t>
      </w:r>
      <w:r w:rsidR="003D57F5" w:rsidRPr="00204567">
        <w:t xml:space="preserve">e: </w:t>
      </w:r>
      <w:hyperlink r:id="rId4" w:history="1">
        <w:r w:rsidR="0019753C" w:rsidRPr="00462463">
          <w:rPr>
            <w:rStyle w:val="Hyperlink"/>
          </w:rPr>
          <w:t>https://www.iis.uni-stuttgart.de/</w:t>
        </w:r>
        <w:r w:rsidR="00462463" w:rsidRPr="00462463">
          <w:rPr>
            <w:rStyle w:val="Hyperlink"/>
          </w:rPr>
          <w:t>ISTET-2024/</w:t>
        </w:r>
      </w:hyperlink>
      <w:r w:rsidR="003D57F5" w:rsidRPr="00204567">
        <w:t xml:space="preserve">. The length of the short paper should not be larger than one page. This file is a template, so we recommend pasting your content while </w:t>
      </w:r>
      <w:proofErr w:type="gramStart"/>
      <w:r w:rsidR="003D57F5" w:rsidRPr="00204567">
        <w:t>maintaining</w:t>
      </w:r>
      <w:proofErr w:type="gramEnd"/>
      <w:r w:rsidR="003D57F5" w:rsidRPr="00204567">
        <w:t xml:space="preserve"> the styles existing in this document</w:t>
      </w:r>
      <w:r w:rsidR="00D71A5F">
        <w:t>.</w:t>
      </w:r>
    </w:p>
    <w:p w14:paraId="2CC05E12" w14:textId="20BA999B" w:rsidR="00C22EA6" w:rsidRPr="00AE4EDB" w:rsidRDefault="00C22EA6" w:rsidP="00AE4EDB">
      <w:pPr>
        <w:pStyle w:val="Keywords"/>
      </w:pPr>
      <w:r w:rsidRPr="006863CC">
        <w:rPr>
          <w:b/>
        </w:rPr>
        <w:t xml:space="preserve">Keywords: </w:t>
      </w:r>
      <w:r w:rsidRPr="006863CC">
        <w:t>please insert 3 – 4 keyword</w:t>
      </w:r>
      <w:r w:rsidR="00D144BA" w:rsidRPr="006863CC">
        <w:t>s</w:t>
      </w:r>
      <w:r w:rsidRPr="006863CC">
        <w:t xml:space="preserve"> or phrases.</w:t>
      </w:r>
    </w:p>
    <w:p w14:paraId="6AE59647" w14:textId="77777777" w:rsidR="00C22EA6" w:rsidRPr="006863CC" w:rsidRDefault="00C22EA6" w:rsidP="000A6005">
      <w:pPr>
        <w:rPr>
          <w:lang w:val="en-US"/>
        </w:rPr>
        <w:sectPr w:rsidR="00C22EA6" w:rsidRPr="006863CC" w:rsidSect="006005B9">
          <w:pgSz w:w="11906" w:h="16838"/>
          <w:pgMar w:top="1021" w:right="1021" w:bottom="1418" w:left="1021" w:header="720" w:footer="720" w:gutter="0"/>
          <w:cols w:space="720"/>
          <w:docGrid w:linePitch="360"/>
        </w:sectPr>
      </w:pPr>
    </w:p>
    <w:p w14:paraId="04C31569" w14:textId="77777777" w:rsidR="00C22EA6" w:rsidRPr="006863CC" w:rsidRDefault="00C22EA6" w:rsidP="00F03F67">
      <w:pPr>
        <w:pStyle w:val="Heading2"/>
      </w:pPr>
      <w:r w:rsidRPr="00E647E1">
        <w:t>Introduction</w:t>
      </w:r>
    </w:p>
    <w:p w14:paraId="1D31E355" w14:textId="55B45C8D" w:rsidR="00C22EA6" w:rsidRPr="00B619A3" w:rsidRDefault="00F77248" w:rsidP="0060252E">
      <w:pPr>
        <w:pStyle w:val="BodyText"/>
      </w:pPr>
      <w:r w:rsidRPr="00B16686">
        <w:t>The</w:t>
      </w:r>
      <w:r w:rsidRPr="00F77248">
        <w:t xml:space="preserve"> </w:t>
      </w:r>
      <w:r w:rsidR="006D4834">
        <w:t xml:space="preserve">short </w:t>
      </w:r>
      <w:r w:rsidRPr="00F77248">
        <w:t>paper must be written in English by using the M</w:t>
      </w:r>
      <w:r w:rsidR="00B16686">
        <w:t>icrosoft</w:t>
      </w:r>
      <w:r w:rsidRPr="00F77248">
        <w:t xml:space="preserve"> Word editor. The paper should be prepared as a “camera-ready” version using </w:t>
      </w:r>
      <w:r w:rsidR="005B7E58">
        <w:t xml:space="preserve">ISO </w:t>
      </w:r>
      <w:r w:rsidRPr="00F77248">
        <w:t xml:space="preserve">A4 paper format with the following margins: upper, </w:t>
      </w:r>
      <w:proofErr w:type="gramStart"/>
      <w:r w:rsidRPr="00F77248">
        <w:t>left</w:t>
      </w:r>
      <w:proofErr w:type="gramEnd"/>
      <w:r w:rsidRPr="00F77248">
        <w:t xml:space="preserve"> and right margins </w:t>
      </w:r>
      <w:r w:rsidR="00D20F7E">
        <w:t>set at 1.8</w:t>
      </w:r>
      <w:r w:rsidR="00B215CD">
        <w:t> </w:t>
      </w:r>
      <w:r w:rsidR="00D20F7E">
        <w:t>cm and bottom margin</w:t>
      </w:r>
      <w:r w:rsidRPr="00F77248">
        <w:t xml:space="preserve"> set at 2.5</w:t>
      </w:r>
      <w:r w:rsidR="00B215CD">
        <w:t> </w:t>
      </w:r>
      <w:r w:rsidRPr="00F77248">
        <w:t xml:space="preserve">cm. The first line </w:t>
      </w:r>
      <w:proofErr w:type="gramStart"/>
      <w:r w:rsidRPr="00F77248">
        <w:t>comprises</w:t>
      </w:r>
      <w:proofErr w:type="gramEnd"/>
      <w:r w:rsidRPr="00F77248">
        <w:t xml:space="preserve"> the </w:t>
      </w:r>
      <w:r w:rsidR="00D20F7E" w:rsidRPr="00F77248">
        <w:t>authors</w:t>
      </w:r>
      <w:r w:rsidR="00D20F7E">
        <w:t>’</w:t>
      </w:r>
      <w:r w:rsidR="00D20F7E" w:rsidRPr="00F77248">
        <w:t xml:space="preserve"> </w:t>
      </w:r>
      <w:r w:rsidRPr="00F77248">
        <w:t xml:space="preserve">names (type size 10 with </w:t>
      </w:r>
      <w:r w:rsidR="00D562BE">
        <w:t>Aptos</w:t>
      </w:r>
      <w:r w:rsidRPr="00F77248">
        <w:t xml:space="preserve"> font). Please mark the corresponding author with the “*” symbol and the presenting author</w:t>
      </w:r>
      <w:r w:rsidR="00B90A20">
        <w:t xml:space="preserve"> (taking part in </w:t>
      </w:r>
      <w:r w:rsidR="00D20F7E">
        <w:t xml:space="preserve">the </w:t>
      </w:r>
      <w:r w:rsidR="00B90A20">
        <w:t>conference)</w:t>
      </w:r>
      <w:r w:rsidRPr="00F77248">
        <w:t xml:space="preserve"> with an underline. Underneath the author’s name, insert the </w:t>
      </w:r>
      <w:r w:rsidR="00D20F7E" w:rsidRPr="00F77248">
        <w:t>authors</w:t>
      </w:r>
      <w:r w:rsidR="00D20F7E">
        <w:t>’</w:t>
      </w:r>
      <w:r w:rsidR="00D20F7E" w:rsidRPr="00F77248">
        <w:t xml:space="preserve"> </w:t>
      </w:r>
      <w:r w:rsidRPr="00F77248">
        <w:t xml:space="preserve">affiliation (type size </w:t>
      </w:r>
      <w:proofErr w:type="gramStart"/>
      <w:r w:rsidRPr="00F77248">
        <w:t>8</w:t>
      </w:r>
      <w:proofErr w:type="gramEnd"/>
      <w:r w:rsidRPr="00F77248">
        <w:t xml:space="preserve"> with A</w:t>
      </w:r>
      <w:r w:rsidR="00720348">
        <w:t>ptos</w:t>
      </w:r>
      <w:r w:rsidRPr="00F77248">
        <w:t xml:space="preserve"> font). </w:t>
      </w:r>
      <w:r w:rsidR="00FD5F82">
        <w:t>A</w:t>
      </w:r>
      <w:r w:rsidRPr="00F77248">
        <w:t>dd the title of the paper</w:t>
      </w:r>
      <w:r w:rsidR="00FD5F82">
        <w:t xml:space="preserve"> with a distance of </w:t>
      </w:r>
      <w:proofErr w:type="gramStart"/>
      <w:r w:rsidR="00FD5F82">
        <w:t>18</w:t>
      </w:r>
      <w:r w:rsidR="002675A3">
        <w:t>  </w:t>
      </w:r>
      <w:r w:rsidR="00FD5F82">
        <w:t>pt</w:t>
      </w:r>
      <w:r w:rsidR="00C73C18">
        <w:t>s</w:t>
      </w:r>
      <w:proofErr w:type="gramEnd"/>
      <w:r w:rsidRPr="00F77248">
        <w:t xml:space="preserve"> (type size 16 with A</w:t>
      </w:r>
      <w:r w:rsidR="00FD5F82">
        <w:t>ptos</w:t>
      </w:r>
      <w:r w:rsidRPr="00F77248">
        <w:t xml:space="preserve"> bold font). </w:t>
      </w:r>
      <w:r w:rsidR="008C51E5">
        <w:t>W</w:t>
      </w:r>
      <w:r w:rsidRPr="00F77248">
        <w:t xml:space="preserve">rite </w:t>
      </w:r>
      <w:r w:rsidR="008C51E5">
        <w:t xml:space="preserve">the </w:t>
      </w:r>
      <w:r w:rsidRPr="00F77248">
        <w:t xml:space="preserve">abstract (type size </w:t>
      </w:r>
      <w:proofErr w:type="gramStart"/>
      <w:r w:rsidR="008C51E5">
        <w:t>8</w:t>
      </w:r>
      <w:proofErr w:type="gramEnd"/>
      <w:r w:rsidRPr="00F77248">
        <w:t xml:space="preserve"> with A</w:t>
      </w:r>
      <w:r w:rsidR="008C51E5">
        <w:t>ptos</w:t>
      </w:r>
      <w:r w:rsidRPr="00F77248">
        <w:t xml:space="preserve"> Italic font)</w:t>
      </w:r>
      <w:r w:rsidR="00D05165">
        <w:t xml:space="preserve"> with a distance of 18</w:t>
      </w:r>
      <w:r w:rsidR="002675A3">
        <w:t> </w:t>
      </w:r>
      <w:r w:rsidR="00D05165">
        <w:t>pt</w:t>
      </w:r>
      <w:r w:rsidR="00C73C18">
        <w:t>s</w:t>
      </w:r>
      <w:r w:rsidRPr="00F77248">
        <w:t xml:space="preserve"> and keywords (type size 8)</w:t>
      </w:r>
      <w:r w:rsidR="00D05165">
        <w:t xml:space="preserve"> with a distance of 18</w:t>
      </w:r>
      <w:r w:rsidR="00C73C18">
        <w:t> </w:t>
      </w:r>
      <w:r w:rsidR="00D05165">
        <w:t>pts</w:t>
      </w:r>
      <w:r w:rsidRPr="00F77248">
        <w:t xml:space="preserve">. </w:t>
      </w:r>
      <w:r w:rsidR="0060252E">
        <w:t>A</w:t>
      </w:r>
      <w:r w:rsidRPr="00F77248">
        <w:t>dd the section line. There should be two columns with a separation of 5</w:t>
      </w:r>
      <w:r w:rsidR="00C73C18">
        <w:t> </w:t>
      </w:r>
      <w:r w:rsidRPr="00F77248">
        <w:t>mm</w:t>
      </w:r>
      <w:r>
        <w:t>.</w:t>
      </w:r>
    </w:p>
    <w:p w14:paraId="1DEAE569" w14:textId="77777777" w:rsidR="00C22EA6" w:rsidRPr="006863CC" w:rsidRDefault="00C22EA6" w:rsidP="00F03F67">
      <w:pPr>
        <w:pStyle w:val="Heading2"/>
      </w:pPr>
      <w:r w:rsidRPr="006863CC">
        <w:t>Forma</w:t>
      </w:r>
      <w:r w:rsidR="00804ED0" w:rsidRPr="006863CC">
        <w:t>t</w:t>
      </w:r>
      <w:r w:rsidRPr="006863CC">
        <w:t xml:space="preserve">ting of the </w:t>
      </w:r>
      <w:r w:rsidRPr="00F03F67">
        <w:t>text</w:t>
      </w:r>
    </w:p>
    <w:p w14:paraId="70D0A12A" w14:textId="256AFA5B" w:rsidR="00C22EA6" w:rsidRPr="006863CC" w:rsidRDefault="00466D92" w:rsidP="00E208E8">
      <w:pPr>
        <w:pStyle w:val="BodyText"/>
      </w:pPr>
      <w:r w:rsidRPr="004F0518">
        <w:t xml:space="preserve">The </w:t>
      </w:r>
      <w:r w:rsidR="00C22EA6" w:rsidRPr="004F0518">
        <w:t xml:space="preserve">length of the </w:t>
      </w:r>
      <w:r w:rsidR="00E231BD" w:rsidRPr="004F0518">
        <w:t xml:space="preserve">short </w:t>
      </w:r>
      <w:r w:rsidR="009E359F" w:rsidRPr="004F0518">
        <w:t>paper</w:t>
      </w:r>
      <w:r w:rsidR="00C22EA6" w:rsidRPr="004F0518">
        <w:t xml:space="preserve"> </w:t>
      </w:r>
      <w:r w:rsidRPr="004F0518">
        <w:t xml:space="preserve">should be limited to </w:t>
      </w:r>
      <w:r w:rsidR="00E231BD" w:rsidRPr="004F0518">
        <w:t>one</w:t>
      </w:r>
      <w:r w:rsidR="00444E73" w:rsidRPr="004F0518">
        <w:t xml:space="preserve"> </w:t>
      </w:r>
      <w:r w:rsidR="00C22EA6" w:rsidRPr="004F0518">
        <w:t>page.</w:t>
      </w:r>
      <w:r w:rsidR="0098168A" w:rsidRPr="004F0518">
        <w:t xml:space="preserve"> </w:t>
      </w:r>
      <w:r w:rsidR="00C22EA6" w:rsidRPr="004F0518">
        <w:t xml:space="preserve">The whole paper is written using </w:t>
      </w:r>
      <w:r w:rsidR="00376CF5" w:rsidRPr="004F0518">
        <w:t>t</w:t>
      </w:r>
      <w:r w:rsidRPr="004F0518">
        <w:t>ype size 9 and A</w:t>
      </w:r>
      <w:r w:rsidR="00797C7B" w:rsidRPr="004F0518">
        <w:t>ptos</w:t>
      </w:r>
      <w:r w:rsidRPr="004F0518">
        <w:t xml:space="preserve"> </w:t>
      </w:r>
      <w:r w:rsidR="00C22EA6" w:rsidRPr="004F0518">
        <w:t xml:space="preserve">font with </w:t>
      </w:r>
      <w:r w:rsidRPr="004F0518">
        <w:t xml:space="preserve">the </w:t>
      </w:r>
      <w:r w:rsidR="00C22EA6" w:rsidRPr="004F0518">
        <w:t>indent</w:t>
      </w:r>
      <w:r w:rsidRPr="004F0518">
        <w:t>at</w:t>
      </w:r>
      <w:r w:rsidR="00C22EA6" w:rsidRPr="004F0518">
        <w:t xml:space="preserve">ion </w:t>
      </w:r>
      <w:r w:rsidRPr="004F0518">
        <w:t xml:space="preserve">set at </w:t>
      </w:r>
      <w:r w:rsidR="00636705" w:rsidRPr="004F0518">
        <w:t>5</w:t>
      </w:r>
      <w:r w:rsidR="00E72A0A" w:rsidRPr="004F0518">
        <w:t> </w:t>
      </w:r>
      <w:r w:rsidR="00636705" w:rsidRPr="004F0518">
        <w:t>mm</w:t>
      </w:r>
      <w:r w:rsidR="00F97955" w:rsidRPr="004F0518">
        <w:t>.</w:t>
      </w:r>
      <w:r w:rsidR="00636705" w:rsidRPr="004F0518">
        <w:t xml:space="preserve"> </w:t>
      </w:r>
      <w:r w:rsidR="00C22EA6" w:rsidRPr="004F0518">
        <w:t>Directly after section headings (</w:t>
      </w:r>
      <w:r w:rsidR="00A41207" w:rsidRPr="004F0518">
        <w:t>t</w:t>
      </w:r>
      <w:r w:rsidRPr="004F0518">
        <w:t xml:space="preserve">ype size 9 using </w:t>
      </w:r>
      <w:r w:rsidR="00C22EA6" w:rsidRPr="004F0518">
        <w:t>A</w:t>
      </w:r>
      <w:r w:rsidR="00E72A0A" w:rsidRPr="004F0518">
        <w:t>ptos</w:t>
      </w:r>
      <w:r w:rsidR="00C22EA6" w:rsidRPr="004F0518">
        <w:t xml:space="preserve"> bold)</w:t>
      </w:r>
      <w:r w:rsidRPr="004F0518">
        <w:t xml:space="preserve">, </w:t>
      </w:r>
      <w:r w:rsidR="007F107F" w:rsidRPr="004F0518">
        <w:t>p</w:t>
      </w:r>
      <w:r w:rsidR="00C22EA6" w:rsidRPr="004F0518">
        <w:t>lace the text in justified style. For figure captions, names of the table</w:t>
      </w:r>
      <w:r w:rsidR="000F2FFD" w:rsidRPr="004F0518">
        <w:t>s</w:t>
      </w:r>
      <w:r w:rsidR="00376CF5" w:rsidRPr="004F0518">
        <w:t>,</w:t>
      </w:r>
      <w:r w:rsidR="008E3B9B" w:rsidRPr="004F0518">
        <w:t xml:space="preserve"> and</w:t>
      </w:r>
      <w:r w:rsidR="00C22EA6" w:rsidRPr="004F0518">
        <w:t xml:space="preserve"> footnotes</w:t>
      </w:r>
      <w:r w:rsidR="00D20F7E" w:rsidRPr="004F0518">
        <w:t>,</w:t>
      </w:r>
      <w:r w:rsidR="00C22EA6" w:rsidRPr="004F0518">
        <w:t xml:space="preserve"> use </w:t>
      </w:r>
      <w:r w:rsidR="008E3B9B" w:rsidRPr="004F0518">
        <w:t>A</w:t>
      </w:r>
      <w:r w:rsidR="00A4049A" w:rsidRPr="004F0518">
        <w:t>ptos</w:t>
      </w:r>
      <w:r w:rsidR="008E3B9B" w:rsidRPr="004F0518">
        <w:t xml:space="preserve"> font with </w:t>
      </w:r>
      <w:r w:rsidR="00A41207" w:rsidRPr="004F0518">
        <w:t>t</w:t>
      </w:r>
      <w:r w:rsidRPr="004F0518">
        <w:t>ype size 8</w:t>
      </w:r>
      <w:r w:rsidR="007F107F" w:rsidRPr="004F0518">
        <w:t>. When symbols need to be inserted</w:t>
      </w:r>
      <w:r w:rsidR="0006256C" w:rsidRPr="004F0518">
        <w:t xml:space="preserve"> into the text</w:t>
      </w:r>
      <w:r w:rsidR="007F107F" w:rsidRPr="004F0518">
        <w:t xml:space="preserve">, </w:t>
      </w:r>
      <w:r w:rsidR="0006256C" w:rsidRPr="004F0518">
        <w:t xml:space="preserve">use </w:t>
      </w:r>
      <w:r w:rsidR="00D20F7E" w:rsidRPr="004F0518">
        <w:t xml:space="preserve">the </w:t>
      </w:r>
      <w:r w:rsidR="00924500" w:rsidRPr="004F0518">
        <w:t>equation editor</w:t>
      </w:r>
      <w:r w:rsidR="0006256C" w:rsidRPr="004F0518">
        <w:t xml:space="preserve"> </w:t>
      </w:r>
      <w:r w:rsidR="00C22EA6" w:rsidRPr="004F0518">
        <w:t>(for example</w:t>
      </w:r>
      <w:r w:rsidR="00924500" w:rsidRPr="004F0518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C186C" w:rsidRPr="004F0518">
        <w:t xml:space="preserve"> or </w:t>
      </w:r>
      <m:oMath>
        <m:r>
          <w:rPr>
            <w:rFonts w:ascii="Cambria Math" w:hAnsi="Cambria Math"/>
          </w:rPr>
          <m:t>α</m:t>
        </m:r>
      </m:oMath>
      <w:r w:rsidR="00C22EA6" w:rsidRPr="004F0518">
        <w:t>)</w:t>
      </w:r>
      <w:r w:rsidR="008E3B9B" w:rsidRPr="004F0518">
        <w:t>.</w:t>
      </w:r>
    </w:p>
    <w:p w14:paraId="0EC3B31C" w14:textId="77777777" w:rsidR="00C22EA6" w:rsidRPr="006863CC" w:rsidRDefault="00C22EA6" w:rsidP="00F03F67">
      <w:pPr>
        <w:pStyle w:val="Heading2"/>
      </w:pPr>
      <w:r w:rsidRPr="006863CC">
        <w:t>Equations</w:t>
      </w:r>
    </w:p>
    <w:p w14:paraId="1237EC6E" w14:textId="5440E315" w:rsidR="00C22EA6" w:rsidRPr="00B619A3" w:rsidRDefault="009F74E7" w:rsidP="002C0CD3">
      <w:pPr>
        <w:pStyle w:val="BodyText"/>
      </w:pPr>
      <w:r>
        <w:t>Use</w:t>
      </w:r>
      <w:r w:rsidR="00003544" w:rsidRPr="006863CC">
        <w:t xml:space="preserve"> the</w:t>
      </w:r>
      <w:r w:rsidR="008673D5">
        <w:t xml:space="preserve"> M</w:t>
      </w:r>
      <w:r w:rsidR="007348FB">
        <w:t>icrosoft</w:t>
      </w:r>
      <w:r w:rsidR="008673D5">
        <w:t xml:space="preserve"> Word </w:t>
      </w:r>
      <w:r w:rsidR="00D20F7E">
        <w:t>built-</w:t>
      </w:r>
      <w:r w:rsidR="008673D5">
        <w:t>in equation editor (</w:t>
      </w:r>
      <w:r w:rsidR="008673D5" w:rsidRPr="008673D5">
        <w:rPr>
          <w:i/>
        </w:rPr>
        <w:t>Insert New Equation</w:t>
      </w:r>
      <w:r w:rsidR="008673D5">
        <w:t xml:space="preserve"> o</w:t>
      </w:r>
      <w:r w:rsidR="008673D5" w:rsidRPr="008673D5">
        <w:t xml:space="preserve">n the </w:t>
      </w:r>
      <w:r w:rsidR="008673D5" w:rsidRPr="008673D5">
        <w:rPr>
          <w:i/>
        </w:rPr>
        <w:t>Insert</w:t>
      </w:r>
      <w:r w:rsidR="008673D5" w:rsidRPr="008673D5">
        <w:t xml:space="preserve"> tab</w:t>
      </w:r>
      <w:r w:rsidR="008673D5">
        <w:t xml:space="preserve">) </w:t>
      </w:r>
      <w:r w:rsidR="00003544" w:rsidRPr="006863CC">
        <w:t xml:space="preserve">for equations in your </w:t>
      </w:r>
      <w:r w:rsidR="009E359F">
        <w:t>paper</w:t>
      </w:r>
      <w:r w:rsidR="00003544" w:rsidRPr="006863CC">
        <w:t xml:space="preserve">. Number equations consecutively with equation numbers in parentheses flush with the </w:t>
      </w:r>
      <w:r w:rsidR="00C44DE1" w:rsidRPr="006863CC">
        <w:t>left</w:t>
      </w:r>
      <w:r w:rsidR="00003544" w:rsidRPr="006863CC">
        <w:t xml:space="preserve"> margin, as in (1).</w:t>
      </w:r>
      <w:r w:rsidR="00C22EA6" w:rsidRPr="006863CC">
        <w:t xml:space="preserve"> </w:t>
      </w:r>
      <w:r w:rsidR="000E2CBD">
        <w:t>T</w:t>
      </w:r>
      <w:r w:rsidR="00D20F7E">
        <w:t>he t</w:t>
      </w:r>
      <w:r w:rsidR="000E2CBD">
        <w:t xml:space="preserve">ypical </w:t>
      </w:r>
      <w:r w:rsidR="00C22EA6" w:rsidRPr="006863CC">
        <w:t>equation should be as</w:t>
      </w:r>
    </w:p>
    <w:p w14:paraId="731B4D46" w14:textId="652BBCE6" w:rsidR="00C22EA6" w:rsidRPr="00F805BD" w:rsidRDefault="00C22EA6" w:rsidP="00F805BD">
      <w:pPr>
        <w:pStyle w:val="Equation"/>
      </w:pPr>
      <w:r w:rsidRPr="00F805BD">
        <w:t>(1)</w:t>
      </w:r>
      <w:r w:rsidRPr="00F805BD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="00C44DE1" w:rsidRPr="00F805BD">
        <w:t>,</w:t>
      </w:r>
    </w:p>
    <w:p w14:paraId="27C14F39" w14:textId="77777777" w:rsidR="003127D9" w:rsidRDefault="00C22EA6" w:rsidP="003127D9">
      <w:pPr>
        <w:pStyle w:val="BodyTextafterequation"/>
      </w:pPr>
      <w:r w:rsidRPr="00F805BD">
        <w:t xml:space="preserve">where: </w:t>
      </w:r>
      <m:oMath>
        <m:r>
          <w:rPr>
            <w:rFonts w:ascii="Cambria Math" w:hAnsi="Cambria Math"/>
          </w:rPr>
          <m:t>x</m:t>
        </m:r>
      </m:oMath>
      <w:r w:rsidRPr="00F805BD">
        <w:t xml:space="preserve"> – </w:t>
      </w:r>
      <w:r w:rsidR="00836BCC" w:rsidRPr="00F805BD">
        <w:t>variable</w:t>
      </w:r>
      <w:r w:rsidRPr="00F805BD">
        <w:t xml:space="preserve">, </w:t>
      </w:r>
      <m:oMath>
        <m:r>
          <w:rPr>
            <w:rFonts w:ascii="Cambria Math" w:hAnsi="Cambria Math"/>
          </w:rPr>
          <m:t>L</m:t>
        </m:r>
      </m:oMath>
      <w:r w:rsidRPr="00F805BD">
        <w:t xml:space="preserve"> – </w:t>
      </w:r>
      <w:r w:rsidR="00836BCC" w:rsidRPr="00F805BD">
        <w:t>interval</w:t>
      </w:r>
      <w:r w:rsidRPr="00F805BD">
        <w:t>,</w:t>
      </w:r>
      <w:r w:rsidR="00204A48" w:rsidRPr="00F805BD">
        <w:t xml:space="preserve"> </w:t>
      </w:r>
      <m:oMath>
        <m:r>
          <w:rPr>
            <w:rFonts w:ascii="Cambria Math" w:hAnsi="Cambria Math"/>
          </w:rPr>
          <m:t>n</m:t>
        </m:r>
      </m:oMath>
      <w:r w:rsidR="00204A48" w:rsidRPr="00F805BD">
        <w:t xml:space="preserve"> – harmonic number,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F805BD">
        <w:t>,</w:t>
      </w:r>
      <w:r w:rsidR="000E2CBD" w:rsidRPr="00F805B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F805BD">
        <w:t>,</w:t>
      </w:r>
      <w:r w:rsidR="000E2CBD" w:rsidRPr="00F805B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F805BD">
        <w:t xml:space="preserve"> – coefficients.</w:t>
      </w:r>
    </w:p>
    <w:p w14:paraId="485235DD" w14:textId="60B4675C" w:rsidR="00C22EA6" w:rsidRPr="006863CC" w:rsidRDefault="0006256C" w:rsidP="00EE71CC">
      <w:pPr>
        <w:pStyle w:val="BodyText"/>
      </w:pPr>
      <w:r w:rsidRPr="006863CC">
        <w:t>I</w:t>
      </w:r>
      <w:r w:rsidR="0078288B" w:rsidRPr="006863CC">
        <w:t xml:space="preserve">nsert the </w:t>
      </w:r>
      <w:r w:rsidR="00C22EA6" w:rsidRPr="006863CC">
        <w:t>e</w:t>
      </w:r>
      <w:r w:rsidRPr="006863CC">
        <w:t>quation number on the left side</w:t>
      </w:r>
      <w:r w:rsidR="006870B8" w:rsidRPr="006863CC">
        <w:t>. B</w:t>
      </w:r>
      <w:r w:rsidR="00C22EA6" w:rsidRPr="006863CC">
        <w:t>etween the text and the equation</w:t>
      </w:r>
      <w:r w:rsidR="00D20F7E">
        <w:t>,</w:t>
      </w:r>
      <w:r w:rsidR="00C22EA6" w:rsidRPr="006863CC">
        <w:t xml:space="preserve"> please leave the distance</w:t>
      </w:r>
      <w:r w:rsidRPr="006863CC">
        <w:t xml:space="preserve"> of</w:t>
      </w:r>
      <w:r w:rsidR="00C22EA6" w:rsidRPr="006863CC">
        <w:t xml:space="preserve"> </w:t>
      </w:r>
      <w:r w:rsidR="003D083E">
        <w:t>9 pts</w:t>
      </w:r>
      <w:r w:rsidR="00C22EA6" w:rsidRPr="006863CC">
        <w:t>.</w:t>
      </w:r>
      <w:r w:rsidR="000A315E" w:rsidRPr="006863CC">
        <w:t xml:space="preserve"> Refer to “(1),” not “Eq. (1)” or “equation (1)” except at the beginning of a sentence: “Equation (1) is…”</w:t>
      </w:r>
      <w:r w:rsidR="00EB4235" w:rsidRPr="006863CC">
        <w:t>.</w:t>
      </w:r>
    </w:p>
    <w:p w14:paraId="14E9287F" w14:textId="77777777" w:rsidR="00C22EA6" w:rsidRPr="006863CC" w:rsidRDefault="00C22EA6" w:rsidP="00F03F67">
      <w:pPr>
        <w:pStyle w:val="Heading2"/>
      </w:pPr>
      <w:r w:rsidRPr="006863CC">
        <w:t>Figures</w:t>
      </w:r>
    </w:p>
    <w:p w14:paraId="0FA6FF7D" w14:textId="10C818CE" w:rsidR="00F77248" w:rsidRPr="006863CC" w:rsidRDefault="000A315E" w:rsidP="00B16686">
      <w:pPr>
        <w:pStyle w:val="BodyText"/>
      </w:pPr>
      <w:r w:rsidRPr="006863CC">
        <w:t xml:space="preserve">Place figures in the </w:t>
      </w:r>
      <w:r w:rsidR="00F97955" w:rsidRPr="006863CC">
        <w:t>center</w:t>
      </w:r>
      <w:r w:rsidRPr="006863CC">
        <w:t xml:space="preserve"> of columns</w:t>
      </w:r>
      <w:r w:rsidR="00616B18" w:rsidRPr="006863CC">
        <w:t xml:space="preserve"> and preferably at the bottom or on the top of the page.</w:t>
      </w:r>
      <w:r w:rsidR="00D5083B">
        <w:t xml:space="preserve"> </w:t>
      </w:r>
      <w:r w:rsidR="003C70EB">
        <w:t>The best way to create figures is to use the same dim</w:t>
      </w:r>
      <w:r w:rsidR="009D0912">
        <w:t xml:space="preserve">ensions as used later in this document and use the same fonts, sizes, </w:t>
      </w:r>
      <w:r w:rsidR="00176F51">
        <w:t>etc.</w:t>
      </w:r>
      <w:r w:rsidR="00813012">
        <w:t xml:space="preserve"> </w:t>
      </w:r>
      <w:r w:rsidR="0037103F">
        <w:t>Figures are centered in the column.</w:t>
      </w:r>
    </w:p>
    <w:p w14:paraId="12FBF5B5" w14:textId="2154E66C" w:rsidR="00C22EA6" w:rsidRPr="006863CC" w:rsidRDefault="00504E7D" w:rsidP="00DE4145">
      <w:pPr>
        <w:pStyle w:val="Figure"/>
      </w:pPr>
      <w:r>
        <w:rPr>
          <w:noProof/>
        </w:rPr>
        <w:drawing>
          <wp:inline distT="0" distB="0" distL="0" distR="0" wp14:anchorId="51187D99" wp14:editId="776ADEEF">
            <wp:extent cx="2880000" cy="874824"/>
            <wp:effectExtent l="0" t="0" r="0" b="1905"/>
            <wp:docPr id="1968401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01975" name="Picture 19684019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87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E563" w14:textId="77777777" w:rsidR="00C22EA6" w:rsidRDefault="00C22EA6" w:rsidP="008039CC">
      <w:pPr>
        <w:pStyle w:val="Figurecaption"/>
      </w:pPr>
      <w:r w:rsidRPr="006863CC">
        <w:t>Fig.1</w:t>
      </w:r>
      <w:r w:rsidR="00C44DE1" w:rsidRPr="006863CC">
        <w:t xml:space="preserve">. </w:t>
      </w:r>
      <w:r w:rsidRPr="006863CC">
        <w:t xml:space="preserve">An example of the figure inserted into the </w:t>
      </w:r>
      <w:proofErr w:type="gramStart"/>
      <w:r w:rsidRPr="006863CC">
        <w:t>text</w:t>
      </w:r>
      <w:proofErr w:type="gramEnd"/>
    </w:p>
    <w:p w14:paraId="3B932CAC" w14:textId="04F64386" w:rsidR="00C92389" w:rsidRDefault="00C92389" w:rsidP="00C92389">
      <w:pPr>
        <w:pStyle w:val="BodyText"/>
      </w:pPr>
      <w:r>
        <w:t xml:space="preserve">The preferred format for figures is vector graphics. Otherwise, use </w:t>
      </w:r>
      <w:r w:rsidR="00DE4145">
        <w:t>a high resolution</w:t>
      </w:r>
      <w:r w:rsidR="00996684">
        <w:t>, at least 300 DPI</w:t>
      </w:r>
      <w:r w:rsidR="00DE4145">
        <w:t>.</w:t>
      </w:r>
    </w:p>
    <w:p w14:paraId="1961772A" w14:textId="77777777" w:rsidR="00C22EA6" w:rsidRPr="006863CC" w:rsidRDefault="00C22EA6" w:rsidP="00F03F67">
      <w:pPr>
        <w:pStyle w:val="Heading2"/>
      </w:pPr>
      <w:r w:rsidRPr="006863CC">
        <w:t>Tables</w:t>
      </w:r>
    </w:p>
    <w:p w14:paraId="6DC2F75D" w14:textId="578F1468" w:rsidR="00C22EA6" w:rsidRPr="006863CC" w:rsidRDefault="00F77248" w:rsidP="006277EA">
      <w:pPr>
        <w:pStyle w:val="BodyText"/>
      </w:pPr>
      <w:r w:rsidRPr="00F77248">
        <w:t>Tables (if necessary) should be included</w:t>
      </w:r>
      <w:r w:rsidR="004516B3">
        <w:t xml:space="preserve"> either</w:t>
      </w:r>
      <w:r w:rsidRPr="00F77248">
        <w:t xml:space="preserve"> as graphical</w:t>
      </w:r>
      <w:r w:rsidR="004516B3">
        <w:t xml:space="preserve"> or</w:t>
      </w:r>
      <w:r w:rsidRPr="00F77248">
        <w:t xml:space="preserve"> editable content.</w:t>
      </w:r>
      <w:r w:rsidR="005E0461">
        <w:t xml:space="preserve"> If possible, use a vector format and the same fonts and sizes as in the text.</w:t>
      </w:r>
      <w:r w:rsidRPr="00F77248">
        <w:t xml:space="preserve"> </w:t>
      </w:r>
      <w:r w:rsidR="00D20F7E">
        <w:t xml:space="preserve">The </w:t>
      </w:r>
      <w:r w:rsidRPr="00F77248">
        <w:t>tables</w:t>
      </w:r>
      <w:r w:rsidR="00D20F7E">
        <w:t xml:space="preserve"> must be</w:t>
      </w:r>
      <w:r w:rsidR="00D20F7E" w:rsidRPr="00F77248">
        <w:t xml:space="preserve"> </w:t>
      </w:r>
      <w:r w:rsidR="00D20F7E">
        <w:t xml:space="preserve">placed </w:t>
      </w:r>
      <w:r w:rsidRPr="00F77248">
        <w:t xml:space="preserve">in the center of </w:t>
      </w:r>
      <w:r w:rsidR="00D20F7E">
        <w:t xml:space="preserve">the </w:t>
      </w:r>
      <w:r w:rsidRPr="00F77248">
        <w:t>column. An example of a table is presented below.</w:t>
      </w:r>
    </w:p>
    <w:p w14:paraId="6B989D33" w14:textId="267FFEF1" w:rsidR="00C22EA6" w:rsidRPr="00EA694B" w:rsidRDefault="00C22EA6" w:rsidP="004D7898">
      <w:pPr>
        <w:pStyle w:val="Tablecaption"/>
      </w:pPr>
      <w:r w:rsidRPr="00EA694B">
        <w:t>Table 1</w:t>
      </w:r>
      <w:r w:rsidR="00EA694B">
        <w:t>:</w:t>
      </w:r>
      <w:r w:rsidRPr="00EA694B">
        <w:t xml:space="preserve"> The parameters of the sensor</w:t>
      </w:r>
    </w:p>
    <w:p w14:paraId="58D39574" w14:textId="77777777" w:rsidR="001C0129" w:rsidRPr="001C0129" w:rsidRDefault="001C0129" w:rsidP="000A6221">
      <w:pPr>
        <w:pStyle w:val="Table"/>
      </w:pPr>
      <w:r>
        <w:rPr>
          <w:noProof/>
        </w:rPr>
        <w:drawing>
          <wp:inline distT="0" distB="0" distL="0" distR="0" wp14:anchorId="58AB4E53" wp14:editId="3EE8A683">
            <wp:extent cx="3041650" cy="87686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8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A073" w14:textId="2D370775" w:rsidR="00123281" w:rsidRPr="006863CC" w:rsidRDefault="00C22EA6" w:rsidP="00853764">
      <w:pPr>
        <w:pStyle w:val="Acknowledgements"/>
        <w:rPr>
          <w:szCs w:val="18"/>
        </w:rPr>
      </w:pPr>
      <w:r w:rsidRPr="0024231C">
        <w:t>Acknowledgments</w:t>
      </w:r>
      <w:r w:rsidR="00A41207" w:rsidRPr="0024231C">
        <w:t xml:space="preserve"> </w:t>
      </w:r>
      <w:r w:rsidR="00A4007C" w:rsidRPr="0024231C">
        <w:t>can</w:t>
      </w:r>
      <w:r w:rsidR="00A41207" w:rsidRPr="0024231C">
        <w:t xml:space="preserve"> be</w:t>
      </w:r>
      <w:r w:rsidRPr="0024231C">
        <w:t xml:space="preserve"> insert</w:t>
      </w:r>
      <w:r w:rsidR="00A41207" w:rsidRPr="0024231C">
        <w:t>ed</w:t>
      </w:r>
      <w:r w:rsidRPr="0024231C">
        <w:t xml:space="preserve"> at the end of the article</w:t>
      </w:r>
      <w:r w:rsidR="00A41207" w:rsidRPr="0024231C">
        <w:t xml:space="preserve"> using </w:t>
      </w:r>
      <w:r w:rsidR="00A41207" w:rsidRPr="00853764">
        <w:t>type</w:t>
      </w:r>
      <w:r w:rsidR="00A41207" w:rsidRPr="0024231C">
        <w:t xml:space="preserve"> size</w:t>
      </w:r>
      <w:r w:rsidR="0006256C" w:rsidRPr="0024231C">
        <w:t xml:space="preserve"> 9</w:t>
      </w:r>
      <w:r w:rsidR="00A41207" w:rsidRPr="0024231C">
        <w:t xml:space="preserve"> and </w:t>
      </w:r>
      <w:r w:rsidRPr="0024231C">
        <w:t>A</w:t>
      </w:r>
      <w:r w:rsidR="0024231C" w:rsidRPr="0024231C">
        <w:t>ptos</w:t>
      </w:r>
      <w:r w:rsidRPr="0024231C">
        <w:t xml:space="preserve"> italic</w:t>
      </w:r>
      <w:r w:rsidR="006870B8" w:rsidRPr="0024231C">
        <w:t>:</w:t>
      </w:r>
      <w:r w:rsidR="00330E9C" w:rsidRPr="0024231C">
        <w:t xml:space="preserve"> </w:t>
      </w:r>
      <w:r w:rsidR="006870B8" w:rsidRPr="0024231C">
        <w:t xml:space="preserve">This work was partially supported by the </w:t>
      </w:r>
      <w:r w:rsidR="002E1101">
        <w:t>XXX</w:t>
      </w:r>
      <w:r w:rsidR="006870B8" w:rsidRPr="0024231C">
        <w:t xml:space="preserve">, </w:t>
      </w:r>
      <w:r w:rsidR="002E1101">
        <w:t>country</w:t>
      </w:r>
      <w:r w:rsidR="006870B8" w:rsidRPr="0024231C">
        <w:t xml:space="preserve">, under Grant </w:t>
      </w:r>
      <w:r w:rsidR="004E7798" w:rsidRPr="0024231C">
        <w:t>N</w:t>
      </w:r>
      <w:r w:rsidR="0086010E" w:rsidRPr="0024231C">
        <w:t>o.</w:t>
      </w:r>
      <w:r w:rsidR="006870B8" w:rsidRPr="0024231C">
        <w:t xml:space="preserve"> </w:t>
      </w:r>
      <w:r w:rsidR="007D4458" w:rsidRPr="0024231C">
        <w:t>202</w:t>
      </w:r>
      <w:r w:rsidR="006329E9">
        <w:t>4</w:t>
      </w:r>
      <w:r w:rsidR="007D4458" w:rsidRPr="0024231C">
        <w:t>/</w:t>
      </w:r>
      <w:r w:rsidR="006329E9">
        <w:t>XXX</w:t>
      </w:r>
      <w:r w:rsidR="007D4458" w:rsidRPr="0024231C">
        <w:t>/</w:t>
      </w:r>
      <w:r w:rsidR="006329E9">
        <w:t>YYY-ZZZ</w:t>
      </w:r>
      <w:r w:rsidR="006870B8" w:rsidRPr="0024231C">
        <w:t>.</w:t>
      </w:r>
    </w:p>
    <w:p w14:paraId="0CA71E04" w14:textId="77777777" w:rsidR="00C22EA6" w:rsidRPr="006863CC" w:rsidRDefault="00C22EA6" w:rsidP="00F03F67">
      <w:pPr>
        <w:pStyle w:val="Heading2"/>
      </w:pPr>
      <w:r w:rsidRPr="006863CC">
        <w:t>References</w:t>
      </w:r>
    </w:p>
    <w:p w14:paraId="1E8D0935" w14:textId="3C184257" w:rsidR="00EB745D" w:rsidRPr="006863CC" w:rsidRDefault="00C22EA6" w:rsidP="00851956">
      <w:pPr>
        <w:pStyle w:val="BodyText"/>
      </w:pPr>
      <w:r w:rsidRPr="006863CC">
        <w:t>References are cited in the text by square brackets [1]. Two or more references at the time may be put in one set of brackets [</w:t>
      </w:r>
      <w:r w:rsidR="00EE0F8B">
        <w:t>1</w:t>
      </w:r>
      <w:r w:rsidRPr="006863CC">
        <w:t>,</w:t>
      </w:r>
      <w:r w:rsidR="00330E9C" w:rsidRPr="006863CC">
        <w:t> </w:t>
      </w:r>
      <w:r w:rsidR="00EE0F8B">
        <w:t>2</w:t>
      </w:r>
      <w:r w:rsidRPr="006863CC">
        <w:t xml:space="preserve">]. The references are numbered in the order in which they are cited. </w:t>
      </w:r>
      <w:r w:rsidR="000745AF" w:rsidRPr="006863CC">
        <w:t xml:space="preserve">The references are written using type size </w:t>
      </w:r>
      <w:proofErr w:type="gramStart"/>
      <w:r w:rsidR="000745AF" w:rsidRPr="006863CC">
        <w:t>8</w:t>
      </w:r>
      <w:proofErr w:type="gramEnd"/>
      <w:r w:rsidR="000745AF" w:rsidRPr="006863CC">
        <w:t xml:space="preserve"> with </w:t>
      </w:r>
      <w:r w:rsidR="00851956">
        <w:t>Aptos</w:t>
      </w:r>
      <w:r w:rsidR="000745AF" w:rsidRPr="006863CC">
        <w:t xml:space="preserve"> font.</w:t>
      </w:r>
      <w:r w:rsidR="00EB745D">
        <w:t xml:space="preserve"> </w:t>
      </w:r>
      <w:r w:rsidR="00EB745D" w:rsidRPr="00EB745D">
        <w:t>The style of the references is as follows:</w:t>
      </w:r>
    </w:p>
    <w:p w14:paraId="1DF1005F" w14:textId="77777777" w:rsidR="00C22EA6" w:rsidRPr="006863CC" w:rsidRDefault="00C22EA6" w:rsidP="00607BD5">
      <w:pPr>
        <w:pStyle w:val="Referencesheading"/>
      </w:pPr>
      <w:r w:rsidRPr="006863CC">
        <w:t>REFERENCES</w:t>
      </w:r>
    </w:p>
    <w:p w14:paraId="10514AC9" w14:textId="77777777" w:rsidR="00316A84" w:rsidRDefault="00C22EA6" w:rsidP="00316A84">
      <w:pPr>
        <w:pStyle w:val="Reference"/>
        <w:ind w:left="284" w:hanging="284"/>
        <w:jc w:val="both"/>
      </w:pPr>
      <w:r w:rsidRPr="006863CC">
        <w:t>[</w:t>
      </w:r>
      <w:r w:rsidR="00F02F3A">
        <w:t>1</w:t>
      </w:r>
      <w:r w:rsidRPr="006863CC">
        <w:t>]</w:t>
      </w:r>
      <w:r w:rsidRPr="006863CC">
        <w:tab/>
      </w:r>
      <w:r w:rsidRPr="006863CC">
        <w:rPr>
          <w:spacing w:val="20"/>
        </w:rPr>
        <w:t>Johnson</w:t>
      </w:r>
      <w:r w:rsidR="006863CC" w:rsidRPr="006863CC">
        <w:t> </w:t>
      </w:r>
      <w:r w:rsidRPr="006863CC">
        <w:t xml:space="preserve">B., </w:t>
      </w:r>
      <w:r w:rsidRPr="006863CC">
        <w:rPr>
          <w:spacing w:val="20"/>
        </w:rPr>
        <w:t>Pike</w:t>
      </w:r>
      <w:r w:rsidR="006863CC" w:rsidRPr="006863CC">
        <w:rPr>
          <w:spacing w:val="20"/>
        </w:rPr>
        <w:t> </w:t>
      </w:r>
      <w:r w:rsidRPr="006863CC">
        <w:t xml:space="preserve">G.E., Preparation of Papers for Transactions, </w:t>
      </w:r>
      <w:r w:rsidRPr="006863CC">
        <w:rPr>
          <w:i/>
        </w:rPr>
        <w:t>IEEE Trans. Magn</w:t>
      </w:r>
      <w:r w:rsidR="00C57D08" w:rsidRPr="006863CC">
        <w:t>., 50 (2002), No</w:t>
      </w:r>
      <w:r w:rsidRPr="006863CC">
        <w:t>.</w:t>
      </w:r>
      <w:r w:rsidR="00C57D08" w:rsidRPr="006863CC">
        <w:t xml:space="preserve"> </w:t>
      </w:r>
      <w:r w:rsidRPr="006863CC">
        <w:t>5, 133-137</w:t>
      </w:r>
      <w:r w:rsidR="000723B6">
        <w:br/>
      </w:r>
      <w:r w:rsidR="00316A84">
        <w:t>doi: XXXXXXXX</w:t>
      </w:r>
    </w:p>
    <w:p w14:paraId="5C8AC50B" w14:textId="2BEAE849" w:rsidR="002C640D" w:rsidRPr="006863CC" w:rsidRDefault="002C640D" w:rsidP="0033309B">
      <w:pPr>
        <w:pStyle w:val="Reference"/>
        <w:ind w:left="284" w:hanging="284"/>
        <w:jc w:val="both"/>
      </w:pPr>
      <w:r w:rsidRPr="006863CC">
        <w:t>[</w:t>
      </w:r>
      <w:r w:rsidR="00F02F3A">
        <w:t>2</w:t>
      </w:r>
      <w:r w:rsidRPr="006863CC">
        <w:t>]</w:t>
      </w:r>
      <w:r w:rsidRPr="006863CC">
        <w:tab/>
      </w:r>
      <w:bookmarkStart w:id="0" w:name="_Ref112148469"/>
      <w:r w:rsidR="006863CC" w:rsidRPr="006863CC">
        <w:t>Lee P. </w:t>
      </w:r>
      <w:r w:rsidRPr="006863CC">
        <w:t xml:space="preserve">J., Engineering superconductivity, </w:t>
      </w:r>
      <w:r w:rsidRPr="006863CC">
        <w:rPr>
          <w:i/>
        </w:rPr>
        <w:t>Wiley&amp;Sons</w:t>
      </w:r>
      <w:r w:rsidRPr="006863CC">
        <w:t xml:space="preserve"> 2001</w:t>
      </w:r>
      <w:bookmarkEnd w:id="0"/>
    </w:p>
    <w:p w14:paraId="52B63074" w14:textId="77777777" w:rsidR="00C22EA6" w:rsidRPr="000C4BD0" w:rsidRDefault="000C607F" w:rsidP="000C4BD0">
      <w:pPr>
        <w:pStyle w:val="Separator"/>
      </w:pPr>
      <w:r>
        <w:rPr>
          <w:noProof/>
        </w:rPr>
        <mc:AlternateContent>
          <mc:Choice Requires="wps">
            <w:drawing>
              <wp:inline distT="0" distB="0" distL="0" distR="0" wp14:anchorId="7E48B9B1" wp14:editId="5D750D02">
                <wp:extent cx="1028700" cy="0"/>
                <wp:effectExtent l="0" t="0" r="0" b="0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3E5B9B" id="Line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" strokeweight="1.5pt">
                <w10:anchorlock/>
              </v:line>
            </w:pict>
          </mc:Fallback>
        </mc:AlternateContent>
      </w:r>
    </w:p>
    <w:p w14:paraId="36F250C2" w14:textId="0C081A19" w:rsidR="00C22EA6" w:rsidRPr="006863CC" w:rsidRDefault="00C22EA6" w:rsidP="00CE7D67">
      <w:pPr>
        <w:pStyle w:val="Contact"/>
        <w:rPr>
          <w:sz w:val="18"/>
          <w:szCs w:val="18"/>
        </w:rPr>
      </w:pPr>
      <w:r w:rsidRPr="006863CC">
        <w:rPr>
          <w:b/>
        </w:rPr>
        <w:t>Authors</w:t>
      </w:r>
      <w:r w:rsidRPr="006863CC">
        <w:t xml:space="preserve">: </w:t>
      </w:r>
      <w:r w:rsidR="00C62F9E">
        <w:t>First Author</w:t>
      </w:r>
      <w:r w:rsidR="009026D3" w:rsidRPr="006863CC">
        <w:t xml:space="preserve">, </w:t>
      </w:r>
      <w:r w:rsidR="004C22CF" w:rsidRPr="006863CC">
        <w:t xml:space="preserve">University of </w:t>
      </w:r>
      <w:r w:rsidR="00C62F9E">
        <w:t>XXX</w:t>
      </w:r>
      <w:r w:rsidR="009026D3" w:rsidRPr="006863CC">
        <w:t>, address,</w:t>
      </w:r>
      <w:r w:rsidRPr="006863CC">
        <w:t xml:space="preserve"> </w:t>
      </w:r>
      <w:r w:rsidR="00C62F9E">
        <w:t>e</w:t>
      </w:r>
      <w:r w:rsidRPr="006863CC">
        <w:t>-mail</w:t>
      </w:r>
      <w:r w:rsidR="004C22CF" w:rsidRPr="006863CC">
        <w:t xml:space="preserve">, </w:t>
      </w:r>
      <w:r w:rsidR="00C62F9E">
        <w:t>Second Author</w:t>
      </w:r>
      <w:r w:rsidR="004C22CF" w:rsidRPr="006863CC">
        <w:rPr>
          <w:szCs w:val="16"/>
        </w:rPr>
        <w:t xml:space="preserve">, </w:t>
      </w:r>
      <w:r w:rsidR="00AC582C">
        <w:t>University of XXX</w:t>
      </w:r>
      <w:r w:rsidR="004C22CF" w:rsidRPr="006863CC">
        <w:t xml:space="preserve">, address, </w:t>
      </w:r>
      <w:r w:rsidR="00AC582C">
        <w:t>e</w:t>
      </w:r>
      <w:r w:rsidR="004C22CF" w:rsidRPr="006863CC">
        <w:t>-mail</w:t>
      </w:r>
      <w:r w:rsidR="00F77248">
        <w:t xml:space="preserve">, </w:t>
      </w:r>
      <w:r w:rsidR="00AC582C">
        <w:t>Third Author</w:t>
      </w:r>
      <w:r w:rsidR="00F77248">
        <w:t xml:space="preserve">, </w:t>
      </w:r>
      <w:r w:rsidR="00AC582C">
        <w:t>University of XXX</w:t>
      </w:r>
      <w:r w:rsidR="00F77248" w:rsidRPr="006863CC">
        <w:t xml:space="preserve">, address, </w:t>
      </w:r>
      <w:r w:rsidR="00AC582C">
        <w:t>e</w:t>
      </w:r>
      <w:r w:rsidR="00F77248" w:rsidRPr="006863CC">
        <w:t>-mail</w:t>
      </w:r>
    </w:p>
    <w:sectPr w:rsidR="00C22EA6" w:rsidRPr="006863CC" w:rsidSect="006005B9">
      <w:type w:val="continuous"/>
      <w:pgSz w:w="11906" w:h="16838"/>
      <w:pgMar w:top="1021" w:right="1021" w:bottom="1418" w:left="1021" w:header="720" w:footer="720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DY2NTA2NTQxMTdT0lEKTi0uzszPAykwqgUA8qNiYCwAAAA="/>
  </w:docVars>
  <w:rsids>
    <w:rsidRoot w:val="002E4997"/>
    <w:rsid w:val="00003544"/>
    <w:rsid w:val="00017F4C"/>
    <w:rsid w:val="00023B4D"/>
    <w:rsid w:val="000244B1"/>
    <w:rsid w:val="00051E1B"/>
    <w:rsid w:val="00055464"/>
    <w:rsid w:val="0006256C"/>
    <w:rsid w:val="000723B6"/>
    <w:rsid w:val="000745AF"/>
    <w:rsid w:val="000774C1"/>
    <w:rsid w:val="00082FCE"/>
    <w:rsid w:val="000A315E"/>
    <w:rsid w:val="000A6005"/>
    <w:rsid w:val="000A6221"/>
    <w:rsid w:val="000C47C9"/>
    <w:rsid w:val="000C4BD0"/>
    <w:rsid w:val="000C607F"/>
    <w:rsid w:val="000E2CBD"/>
    <w:rsid w:val="000F2FFD"/>
    <w:rsid w:val="000F4161"/>
    <w:rsid w:val="00105C95"/>
    <w:rsid w:val="00106BFF"/>
    <w:rsid w:val="00123281"/>
    <w:rsid w:val="001546B5"/>
    <w:rsid w:val="001658C2"/>
    <w:rsid w:val="001740C0"/>
    <w:rsid w:val="00174FFF"/>
    <w:rsid w:val="001759A9"/>
    <w:rsid w:val="00176F51"/>
    <w:rsid w:val="00184691"/>
    <w:rsid w:val="001904B3"/>
    <w:rsid w:val="00196BCC"/>
    <w:rsid w:val="0019753C"/>
    <w:rsid w:val="001C0129"/>
    <w:rsid w:val="001C1EDC"/>
    <w:rsid w:val="001E2136"/>
    <w:rsid w:val="001F3539"/>
    <w:rsid w:val="001F65C6"/>
    <w:rsid w:val="00204567"/>
    <w:rsid w:val="00204A48"/>
    <w:rsid w:val="002179E1"/>
    <w:rsid w:val="00240B0F"/>
    <w:rsid w:val="0024231C"/>
    <w:rsid w:val="002675A3"/>
    <w:rsid w:val="002A4F16"/>
    <w:rsid w:val="002C0CD3"/>
    <w:rsid w:val="002C640D"/>
    <w:rsid w:val="002E1101"/>
    <w:rsid w:val="002E4997"/>
    <w:rsid w:val="002F075F"/>
    <w:rsid w:val="002F2B35"/>
    <w:rsid w:val="002F6E58"/>
    <w:rsid w:val="003127D9"/>
    <w:rsid w:val="00316A84"/>
    <w:rsid w:val="00330E9C"/>
    <w:rsid w:val="0033309B"/>
    <w:rsid w:val="00337095"/>
    <w:rsid w:val="003458F6"/>
    <w:rsid w:val="0037103F"/>
    <w:rsid w:val="00376CF5"/>
    <w:rsid w:val="00380AF4"/>
    <w:rsid w:val="00387148"/>
    <w:rsid w:val="00394EF5"/>
    <w:rsid w:val="003A6D46"/>
    <w:rsid w:val="003C70EB"/>
    <w:rsid w:val="003D083E"/>
    <w:rsid w:val="003D57F5"/>
    <w:rsid w:val="003E17BB"/>
    <w:rsid w:val="003F0BA4"/>
    <w:rsid w:val="00404922"/>
    <w:rsid w:val="00427CC4"/>
    <w:rsid w:val="00444E73"/>
    <w:rsid w:val="004516B3"/>
    <w:rsid w:val="00462463"/>
    <w:rsid w:val="00466D92"/>
    <w:rsid w:val="00491043"/>
    <w:rsid w:val="00491B84"/>
    <w:rsid w:val="004B315F"/>
    <w:rsid w:val="004C22CF"/>
    <w:rsid w:val="004C5C64"/>
    <w:rsid w:val="004C63EA"/>
    <w:rsid w:val="004D7898"/>
    <w:rsid w:val="004E7798"/>
    <w:rsid w:val="004F0518"/>
    <w:rsid w:val="004F751C"/>
    <w:rsid w:val="00504E7D"/>
    <w:rsid w:val="0052158C"/>
    <w:rsid w:val="005215DF"/>
    <w:rsid w:val="005315D2"/>
    <w:rsid w:val="005416E8"/>
    <w:rsid w:val="00551ACA"/>
    <w:rsid w:val="00553C40"/>
    <w:rsid w:val="00553FBC"/>
    <w:rsid w:val="00567889"/>
    <w:rsid w:val="0057398E"/>
    <w:rsid w:val="005B4306"/>
    <w:rsid w:val="005B7E58"/>
    <w:rsid w:val="005C77CE"/>
    <w:rsid w:val="005D0A2C"/>
    <w:rsid w:val="005E0461"/>
    <w:rsid w:val="005E5447"/>
    <w:rsid w:val="006005B9"/>
    <w:rsid w:val="0060252E"/>
    <w:rsid w:val="00607BD5"/>
    <w:rsid w:val="00616B18"/>
    <w:rsid w:val="006277EA"/>
    <w:rsid w:val="006329E9"/>
    <w:rsid w:val="00636705"/>
    <w:rsid w:val="006863CC"/>
    <w:rsid w:val="006870B8"/>
    <w:rsid w:val="006B4D2F"/>
    <w:rsid w:val="006D4834"/>
    <w:rsid w:val="00720348"/>
    <w:rsid w:val="007348FB"/>
    <w:rsid w:val="0074757A"/>
    <w:rsid w:val="0078288B"/>
    <w:rsid w:val="00797411"/>
    <w:rsid w:val="00797C7B"/>
    <w:rsid w:val="007B29B6"/>
    <w:rsid w:val="007D4458"/>
    <w:rsid w:val="007E445D"/>
    <w:rsid w:val="007F107F"/>
    <w:rsid w:val="007F434E"/>
    <w:rsid w:val="008039CC"/>
    <w:rsid w:val="00804ED0"/>
    <w:rsid w:val="008050CB"/>
    <w:rsid w:val="00806FAD"/>
    <w:rsid w:val="00813012"/>
    <w:rsid w:val="00827572"/>
    <w:rsid w:val="00836BCC"/>
    <w:rsid w:val="00845D09"/>
    <w:rsid w:val="00851956"/>
    <w:rsid w:val="00853764"/>
    <w:rsid w:val="0086010E"/>
    <w:rsid w:val="008673D5"/>
    <w:rsid w:val="0087655F"/>
    <w:rsid w:val="00891485"/>
    <w:rsid w:val="008C51E5"/>
    <w:rsid w:val="008D577A"/>
    <w:rsid w:val="008D5D67"/>
    <w:rsid w:val="008E3B9B"/>
    <w:rsid w:val="008F466D"/>
    <w:rsid w:val="009026D3"/>
    <w:rsid w:val="00924500"/>
    <w:rsid w:val="00954EC7"/>
    <w:rsid w:val="009724FE"/>
    <w:rsid w:val="00977E28"/>
    <w:rsid w:val="0098168A"/>
    <w:rsid w:val="00996684"/>
    <w:rsid w:val="009C1ECC"/>
    <w:rsid w:val="009D0912"/>
    <w:rsid w:val="009D6A6B"/>
    <w:rsid w:val="009E359F"/>
    <w:rsid w:val="009E3626"/>
    <w:rsid w:val="009F74E7"/>
    <w:rsid w:val="00A12A5A"/>
    <w:rsid w:val="00A353FB"/>
    <w:rsid w:val="00A4007C"/>
    <w:rsid w:val="00A4049A"/>
    <w:rsid w:val="00A41207"/>
    <w:rsid w:val="00A8426A"/>
    <w:rsid w:val="00AC582C"/>
    <w:rsid w:val="00AE4EDB"/>
    <w:rsid w:val="00AE6521"/>
    <w:rsid w:val="00AF0E6A"/>
    <w:rsid w:val="00AF46B0"/>
    <w:rsid w:val="00AF4955"/>
    <w:rsid w:val="00B16686"/>
    <w:rsid w:val="00B215CD"/>
    <w:rsid w:val="00B339EE"/>
    <w:rsid w:val="00B53102"/>
    <w:rsid w:val="00B619A3"/>
    <w:rsid w:val="00B87822"/>
    <w:rsid w:val="00B90A20"/>
    <w:rsid w:val="00B91A59"/>
    <w:rsid w:val="00BB2D0E"/>
    <w:rsid w:val="00C22EA6"/>
    <w:rsid w:val="00C4457B"/>
    <w:rsid w:val="00C44DE1"/>
    <w:rsid w:val="00C57D08"/>
    <w:rsid w:val="00C62F9E"/>
    <w:rsid w:val="00C73C18"/>
    <w:rsid w:val="00C92389"/>
    <w:rsid w:val="00C94E74"/>
    <w:rsid w:val="00C967EB"/>
    <w:rsid w:val="00CB08FB"/>
    <w:rsid w:val="00CC442B"/>
    <w:rsid w:val="00CC6BC3"/>
    <w:rsid w:val="00CE6B64"/>
    <w:rsid w:val="00CE7D67"/>
    <w:rsid w:val="00D05165"/>
    <w:rsid w:val="00D144BA"/>
    <w:rsid w:val="00D20F7E"/>
    <w:rsid w:val="00D5083B"/>
    <w:rsid w:val="00D562BE"/>
    <w:rsid w:val="00D71A5F"/>
    <w:rsid w:val="00DA6EF3"/>
    <w:rsid w:val="00DE4145"/>
    <w:rsid w:val="00E03CE3"/>
    <w:rsid w:val="00E208E8"/>
    <w:rsid w:val="00E231BD"/>
    <w:rsid w:val="00E647E1"/>
    <w:rsid w:val="00E67233"/>
    <w:rsid w:val="00E72A0A"/>
    <w:rsid w:val="00E81BDA"/>
    <w:rsid w:val="00E86132"/>
    <w:rsid w:val="00E956A5"/>
    <w:rsid w:val="00EA1342"/>
    <w:rsid w:val="00EA694B"/>
    <w:rsid w:val="00EB4235"/>
    <w:rsid w:val="00EB745D"/>
    <w:rsid w:val="00EE0F8B"/>
    <w:rsid w:val="00EE71CC"/>
    <w:rsid w:val="00F02F3A"/>
    <w:rsid w:val="00F03F67"/>
    <w:rsid w:val="00F07583"/>
    <w:rsid w:val="00F2116D"/>
    <w:rsid w:val="00F24BD1"/>
    <w:rsid w:val="00F77248"/>
    <w:rsid w:val="00F805BD"/>
    <w:rsid w:val="00F97955"/>
    <w:rsid w:val="00FB5851"/>
    <w:rsid w:val="00FC186C"/>
    <w:rsid w:val="00FD1C7E"/>
    <w:rsid w:val="00FD290D"/>
    <w:rsid w:val="00FD5F82"/>
    <w:rsid w:val="00FE7435"/>
    <w:rsid w:val="00FF180E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FC136"/>
  <w15:docId w15:val="{1C563A56-4A89-4B75-98F8-30429606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CE3"/>
    <w:pPr>
      <w:tabs>
        <w:tab w:val="left" w:pos="284"/>
      </w:tabs>
    </w:pPr>
    <w:rPr>
      <w:rFonts w:ascii="Aptos" w:hAnsi="Aptos"/>
      <w:sz w:val="18"/>
      <w:szCs w:val="24"/>
    </w:rPr>
  </w:style>
  <w:style w:type="paragraph" w:styleId="Heading1">
    <w:name w:val="heading 1"/>
    <w:basedOn w:val="Normal"/>
    <w:next w:val="Normal"/>
    <w:qFormat/>
    <w:rsid w:val="00CE6B64"/>
    <w:pPr>
      <w:spacing w:before="360" w:after="360"/>
      <w:jc w:val="right"/>
      <w:outlineLvl w:val="0"/>
    </w:pPr>
    <w:rPr>
      <w:rFonts w:cs="Arial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F03F67"/>
    <w:pPr>
      <w:keepNext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2A0A"/>
    <w:pPr>
      <w:tabs>
        <w:tab w:val="clear" w:pos="284"/>
      </w:tabs>
      <w:spacing w:after="180"/>
      <w:ind w:firstLine="284"/>
      <w:jc w:val="both"/>
    </w:pPr>
    <w:rPr>
      <w:szCs w:val="18"/>
      <w:lang w:val="en-US"/>
    </w:rPr>
  </w:style>
  <w:style w:type="paragraph" w:styleId="BodyText2">
    <w:name w:val="Body Text 2"/>
    <w:basedOn w:val="Normal"/>
    <w:pPr>
      <w:jc w:val="both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4120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F7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4E7"/>
    <w:rPr>
      <w:sz w:val="20"/>
      <w:szCs w:val="20"/>
    </w:rPr>
  </w:style>
  <w:style w:type="character" w:customStyle="1" w:styleId="CommentTextChar">
    <w:name w:val="Comment Text Char"/>
    <w:link w:val="CommentText"/>
    <w:rsid w:val="009F74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F74E7"/>
    <w:rPr>
      <w:b/>
      <w:bCs/>
    </w:rPr>
  </w:style>
  <w:style w:type="character" w:customStyle="1" w:styleId="CommentSubjectChar">
    <w:name w:val="Comment Subject Char"/>
    <w:link w:val="CommentSubject"/>
    <w:rsid w:val="009F74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D20F7E"/>
    <w:rPr>
      <w:rFonts w:ascii="Arial" w:hAnsi="Arial"/>
      <w:sz w:val="22"/>
      <w:szCs w:val="24"/>
    </w:rPr>
  </w:style>
  <w:style w:type="paragraph" w:customStyle="1" w:styleId="Authors">
    <w:name w:val="Authors"/>
    <w:basedOn w:val="Normal"/>
    <w:qFormat/>
    <w:rsid w:val="001546B5"/>
    <w:pPr>
      <w:spacing w:line="360" w:lineRule="auto"/>
      <w:jc w:val="right"/>
    </w:pPr>
    <w:rPr>
      <w:b/>
      <w:sz w:val="20"/>
      <w:lang w:val="en-US"/>
    </w:rPr>
  </w:style>
  <w:style w:type="paragraph" w:customStyle="1" w:styleId="Affiliationnames">
    <w:name w:val="Affiliation names"/>
    <w:basedOn w:val="Normal"/>
    <w:next w:val="Heading1"/>
    <w:qFormat/>
    <w:rsid w:val="000F4161"/>
    <w:pPr>
      <w:jc w:val="right"/>
    </w:pPr>
    <w:rPr>
      <w:sz w:val="16"/>
      <w:lang w:val="en-US"/>
    </w:rPr>
  </w:style>
  <w:style w:type="paragraph" w:customStyle="1" w:styleId="Abstract">
    <w:name w:val="Abstract"/>
    <w:basedOn w:val="Normal"/>
    <w:next w:val="Keywords"/>
    <w:qFormat/>
    <w:rsid w:val="008D5D67"/>
    <w:pPr>
      <w:spacing w:after="360"/>
      <w:jc w:val="both"/>
    </w:pPr>
    <w:rPr>
      <w:i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2463"/>
    <w:rPr>
      <w:color w:val="605E5C"/>
      <w:shd w:val="clear" w:color="auto" w:fill="E1DFDD"/>
    </w:rPr>
  </w:style>
  <w:style w:type="paragraph" w:customStyle="1" w:styleId="Keywords">
    <w:name w:val="Keywords"/>
    <w:basedOn w:val="Normal"/>
    <w:qFormat/>
    <w:rsid w:val="00AE4EDB"/>
    <w:pPr>
      <w:spacing w:after="360"/>
      <w:jc w:val="both"/>
    </w:pPr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24500"/>
    <w:rPr>
      <w:color w:val="666666"/>
    </w:rPr>
  </w:style>
  <w:style w:type="paragraph" w:customStyle="1" w:styleId="Equation">
    <w:name w:val="Equation"/>
    <w:basedOn w:val="Normal"/>
    <w:next w:val="BodyTextafterequation"/>
    <w:qFormat/>
    <w:rsid w:val="002C0CD3"/>
    <w:pPr>
      <w:tabs>
        <w:tab w:val="clear" w:pos="284"/>
        <w:tab w:val="left" w:pos="709"/>
      </w:tabs>
      <w:spacing w:before="180" w:after="180"/>
      <w:jc w:val="both"/>
    </w:pPr>
    <w:rPr>
      <w:lang w:val="en-US"/>
    </w:rPr>
  </w:style>
  <w:style w:type="paragraph" w:customStyle="1" w:styleId="BodyTextafterequation">
    <w:name w:val="Body Text after equation"/>
    <w:basedOn w:val="BodyText"/>
    <w:next w:val="BodyText"/>
    <w:qFormat/>
    <w:rsid w:val="00F805BD"/>
    <w:pPr>
      <w:ind w:firstLine="0"/>
    </w:pPr>
  </w:style>
  <w:style w:type="paragraph" w:customStyle="1" w:styleId="Figurecaption">
    <w:name w:val="Figure caption"/>
    <w:basedOn w:val="Normal"/>
    <w:next w:val="BodyText"/>
    <w:qFormat/>
    <w:rsid w:val="00996684"/>
    <w:pPr>
      <w:spacing w:after="180"/>
      <w:jc w:val="both"/>
    </w:pPr>
    <w:rPr>
      <w:sz w:val="16"/>
      <w:lang w:val="en-US"/>
    </w:rPr>
  </w:style>
  <w:style w:type="paragraph" w:customStyle="1" w:styleId="Figure">
    <w:name w:val="Figure"/>
    <w:basedOn w:val="Normal"/>
    <w:next w:val="Figurecaption"/>
    <w:qFormat/>
    <w:rsid w:val="00DE4145"/>
    <w:pPr>
      <w:keepNext/>
      <w:jc w:val="center"/>
    </w:pPr>
    <w:rPr>
      <w:lang w:val="en-US"/>
    </w:rPr>
  </w:style>
  <w:style w:type="paragraph" w:customStyle="1" w:styleId="Tablecaption">
    <w:name w:val="Table caption"/>
    <w:basedOn w:val="Heading2"/>
    <w:qFormat/>
    <w:rsid w:val="004D7898"/>
    <w:rPr>
      <w:b w:val="0"/>
      <w:bCs w:val="0"/>
    </w:rPr>
  </w:style>
  <w:style w:type="paragraph" w:customStyle="1" w:styleId="Table">
    <w:name w:val="Table"/>
    <w:basedOn w:val="Normal"/>
    <w:qFormat/>
    <w:rsid w:val="000A6221"/>
    <w:pPr>
      <w:jc w:val="center"/>
    </w:pPr>
    <w:rPr>
      <w:lang w:val="en-US"/>
    </w:rPr>
  </w:style>
  <w:style w:type="paragraph" w:customStyle="1" w:styleId="Acknowledgements">
    <w:name w:val="Acknowledgements"/>
    <w:basedOn w:val="Normal"/>
    <w:qFormat/>
    <w:rsid w:val="00853764"/>
    <w:pPr>
      <w:spacing w:before="180" w:after="180"/>
      <w:jc w:val="both"/>
    </w:pPr>
    <w:rPr>
      <w:i/>
      <w:iCs/>
    </w:rPr>
  </w:style>
  <w:style w:type="paragraph" w:customStyle="1" w:styleId="Referencesheading">
    <w:name w:val="References heading"/>
    <w:basedOn w:val="Normal"/>
    <w:next w:val="Reference"/>
    <w:qFormat/>
    <w:rsid w:val="00607BD5"/>
    <w:pPr>
      <w:jc w:val="center"/>
    </w:pPr>
    <w:rPr>
      <w:lang w:val="en-US"/>
    </w:rPr>
  </w:style>
  <w:style w:type="paragraph" w:customStyle="1" w:styleId="Reference">
    <w:name w:val="Reference"/>
    <w:basedOn w:val="Normal"/>
    <w:qFormat/>
    <w:rsid w:val="009E3626"/>
  </w:style>
  <w:style w:type="paragraph" w:customStyle="1" w:styleId="Separator">
    <w:name w:val="Separator"/>
    <w:basedOn w:val="Normal"/>
    <w:qFormat/>
    <w:rsid w:val="000C4BD0"/>
    <w:pPr>
      <w:spacing w:before="180"/>
      <w:jc w:val="both"/>
    </w:pPr>
    <w:rPr>
      <w:lang w:val="en-US"/>
    </w:rPr>
  </w:style>
  <w:style w:type="paragraph" w:customStyle="1" w:styleId="Contact">
    <w:name w:val="Contact"/>
    <w:basedOn w:val="Normal"/>
    <w:qFormat/>
    <w:rsid w:val="00CE7D67"/>
    <w:pPr>
      <w:jc w:val="both"/>
    </w:pPr>
    <w:rPr>
      <w:i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https://www.iis.uni-stuttgart.de/ISTET-202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Stanisław KOWALSKI1, Jan MALINOWSKI2</vt:lpstr>
    </vt:vector>
  </TitlesOfParts>
  <Company>Politechnika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Stanisław KOWALSKI1, Jan MALINOWSKI2</dc:title>
  <dc:creator>tumanski</dc:creator>
  <cp:lastModifiedBy>André Buchau</cp:lastModifiedBy>
  <cp:revision>116</cp:revision>
  <cp:lastPrinted>2022-02-28T09:41:00Z</cp:lastPrinted>
  <dcterms:created xsi:type="dcterms:W3CDTF">2022-02-28T09:51:00Z</dcterms:created>
  <dcterms:modified xsi:type="dcterms:W3CDTF">2024-04-24T11:48:00Z</dcterms:modified>
</cp:coreProperties>
</file>